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Pursuit Hometel Marijuana</w:t>
      </w:r>
      <w:r w:rsidDel="00000000" w:rsidR="00000000" w:rsidRPr="00000000">
        <w:rPr>
          <w:b w:val="1"/>
          <w:sz w:val="44"/>
          <w:szCs w:val="44"/>
          <w:rtl w:val="0"/>
        </w:rPr>
        <w:t xml:space="preserve"> Policy</w:t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MEDICAL MARIJUANA</w:t>
      </w:r>
    </w:p>
    <w:p w:rsidR="00000000" w:rsidDel="00000000" w:rsidP="00000000" w:rsidRDefault="00000000" w:rsidRPr="00000000" w14:paraId="00000006">
      <w:pPr>
        <w:ind w:left="720" w:firstLine="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Provide a copy</w:t>
      </w:r>
      <w:r w:rsidDel="00000000" w:rsidR="00000000" w:rsidRPr="00000000">
        <w:rPr>
          <w:sz w:val="32"/>
          <w:szCs w:val="32"/>
          <w:rtl w:val="0"/>
        </w:rPr>
        <w:t xml:space="preserve"> of your medical card to Pursuit upon intake or when you obtain one to be kept on file.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Your prescription must be kept in the office just like all other prescription medications.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Forms of medication allowed: pill, topical product, water-soluble cannabinoid multi-particulate, orally dissolvable product, or infused edible product in the form of gummies and chews.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Prohibited forms at Pursuit: dried raw cannabis, liquid or oil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No vaping or smoking at Pursuit.</w:t>
      </w:r>
    </w:p>
    <w:p w:rsidR="00000000" w:rsidDel="00000000" w:rsidP="00000000" w:rsidRDefault="00000000" w:rsidRPr="00000000" w14:paraId="0000000C">
      <w:pPr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RECREATIONAL MARIJUANA</w:t>
      </w:r>
    </w:p>
    <w:p w:rsidR="00000000" w:rsidDel="00000000" w:rsidP="00000000" w:rsidRDefault="00000000" w:rsidRPr="00000000" w14:paraId="00000010">
      <w:pPr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Marijuana use/possession is prohibited. It is not allowed.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Although legal in MN, Pursuit provides sober housing. Marijuana use/possession will be treated like alcohol use/possession.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It is a violation of Pursuit House Rules to possess any intoxicants whether legal or illegal, or to be intoxicated at Pursuit Hometel. 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